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A9132" w14:textId="77777777" w:rsidR="00DC11DA" w:rsidRDefault="00DC11DA" w:rsidP="00DC11DA">
      <w:pPr>
        <w:jc w:val="center"/>
        <w:rPr>
          <w:rFonts w:ascii="Helvetica" w:hAnsi="Helvetica"/>
          <w:b/>
          <w:color w:val="192C33"/>
          <w:kern w:val="0"/>
          <w:sz w:val="30"/>
          <w:szCs w:val="30"/>
          <w:lang w:val="es-ES"/>
          <w14:ligatures w14:val="none"/>
        </w:rPr>
      </w:pPr>
    </w:p>
    <w:p w14:paraId="1D135C05" w14:textId="3FEFD89C" w:rsidR="000369EA" w:rsidRPr="007E0A5A" w:rsidRDefault="000369EA" w:rsidP="00DC11DA">
      <w:pPr>
        <w:jc w:val="center"/>
        <w:rPr>
          <w:rFonts w:ascii="Helvetica" w:hAnsi="Helvetica"/>
          <w:b/>
          <w:color w:val="192C33"/>
          <w:kern w:val="0"/>
          <w:sz w:val="30"/>
          <w:szCs w:val="30"/>
          <w:lang w:val="ca-ES"/>
          <w14:ligatures w14:val="none"/>
        </w:rPr>
      </w:pPr>
      <w:r w:rsidRPr="007E0A5A">
        <w:rPr>
          <w:rFonts w:ascii="Helvetica" w:hAnsi="Helvetica"/>
          <w:b/>
          <w:color w:val="192C33"/>
          <w:kern w:val="0"/>
          <w:sz w:val="30"/>
          <w:szCs w:val="30"/>
          <w:lang w:val="ca-ES"/>
          <w14:ligatures w14:val="none"/>
        </w:rPr>
        <w:t xml:space="preserve">Noucor </w:t>
      </w:r>
      <w:r w:rsidR="006B3EE0" w:rsidRPr="007E0A5A">
        <w:rPr>
          <w:rFonts w:ascii="Helvetica" w:hAnsi="Helvetica"/>
          <w:b/>
          <w:color w:val="192C33"/>
          <w:kern w:val="0"/>
          <w:sz w:val="30"/>
          <w:szCs w:val="30"/>
          <w:lang w:val="ca-ES"/>
          <w14:ligatures w14:val="none"/>
        </w:rPr>
        <w:t>completa l</w:t>
      </w:r>
      <w:r w:rsidR="007E0A5A">
        <w:rPr>
          <w:rFonts w:ascii="Helvetica" w:hAnsi="Helvetica"/>
          <w:b/>
          <w:color w:val="192C33"/>
          <w:kern w:val="0"/>
          <w:sz w:val="30"/>
          <w:szCs w:val="30"/>
          <w:lang w:val="ca-ES"/>
          <w14:ligatures w14:val="none"/>
        </w:rPr>
        <w:t>’</w:t>
      </w:r>
      <w:r w:rsidR="006B3EE0" w:rsidRPr="007E0A5A">
        <w:rPr>
          <w:rFonts w:ascii="Helvetica" w:hAnsi="Helvetica"/>
          <w:b/>
          <w:color w:val="192C33"/>
          <w:kern w:val="0"/>
          <w:sz w:val="30"/>
          <w:szCs w:val="30"/>
          <w:lang w:val="ca-ES"/>
          <w14:ligatures w14:val="none"/>
        </w:rPr>
        <w:t>adquisició de</w:t>
      </w:r>
      <w:r w:rsidRPr="007E0A5A">
        <w:rPr>
          <w:rFonts w:ascii="Helvetica" w:hAnsi="Helvetica"/>
          <w:b/>
          <w:color w:val="192C33"/>
          <w:kern w:val="0"/>
          <w:sz w:val="30"/>
          <w:szCs w:val="30"/>
          <w:lang w:val="ca-ES"/>
          <w14:ligatures w14:val="none"/>
        </w:rPr>
        <w:t xml:space="preserve"> HELM </w:t>
      </w:r>
      <w:proofErr w:type="spellStart"/>
      <w:r w:rsidRPr="007E0A5A">
        <w:rPr>
          <w:rFonts w:ascii="Helvetica" w:hAnsi="Helvetica"/>
          <w:b/>
          <w:color w:val="192C33"/>
          <w:kern w:val="0"/>
          <w:sz w:val="30"/>
          <w:szCs w:val="30"/>
          <w:lang w:val="ca-ES"/>
          <w14:ligatures w14:val="none"/>
        </w:rPr>
        <w:t>Pharmaceuticals</w:t>
      </w:r>
      <w:proofErr w:type="spellEnd"/>
    </w:p>
    <w:p w14:paraId="200D6E75" w14:textId="77777777" w:rsidR="00DC11DA" w:rsidRPr="007E0A5A" w:rsidRDefault="00DC11DA" w:rsidP="00DC11DA">
      <w:pPr>
        <w:pStyle w:val="Prrafodelista"/>
        <w:spacing w:line="259" w:lineRule="auto"/>
        <w:ind w:left="1080"/>
        <w:rPr>
          <w:rFonts w:ascii="Helvetica" w:hAnsi="Helvetica"/>
          <w:b/>
          <w:color w:val="192C33"/>
          <w:kern w:val="0"/>
          <w:sz w:val="20"/>
          <w:szCs w:val="20"/>
          <w:lang w:val="ca-ES"/>
          <w14:ligatures w14:val="none"/>
        </w:rPr>
      </w:pPr>
    </w:p>
    <w:p w14:paraId="44D3A717" w14:textId="5B783AFD" w:rsidR="007E0A5A" w:rsidRPr="007E0A5A" w:rsidRDefault="007E0A5A" w:rsidP="00DC11DA">
      <w:pPr>
        <w:pStyle w:val="Prrafodelista"/>
        <w:numPr>
          <w:ilvl w:val="0"/>
          <w:numId w:val="2"/>
        </w:numPr>
        <w:spacing w:line="259" w:lineRule="auto"/>
        <w:jc w:val="both"/>
        <w:rPr>
          <w:rFonts w:ascii="Helvetica" w:hAnsi="Helvetica"/>
          <w:b/>
          <w:color w:val="192C33"/>
          <w:kern w:val="0"/>
          <w:sz w:val="20"/>
          <w:szCs w:val="20"/>
          <w:lang w:val="ca-ES"/>
          <w14:ligatures w14:val="none"/>
        </w:rPr>
      </w:pPr>
      <w:r w:rsidRPr="007E0A5A">
        <w:rPr>
          <w:rFonts w:ascii="Helvetica" w:hAnsi="Helvetica"/>
          <w:b/>
          <w:color w:val="192C33"/>
          <w:kern w:val="0"/>
          <w:sz w:val="20"/>
          <w:szCs w:val="20"/>
          <w:lang w:val="ca-ES"/>
          <w14:ligatures w14:val="none"/>
        </w:rPr>
        <w:t xml:space="preserve">Aquesta adquisició transformadora crea una plataforma farmacèutica europea més </w:t>
      </w:r>
      <w:r>
        <w:rPr>
          <w:rFonts w:ascii="Helvetica" w:hAnsi="Helvetica"/>
          <w:b/>
          <w:color w:val="192C33"/>
          <w:kern w:val="0"/>
          <w:sz w:val="20"/>
          <w:szCs w:val="20"/>
          <w:lang w:val="ca-ES"/>
          <w14:ligatures w14:val="none"/>
        </w:rPr>
        <w:t>forta</w:t>
      </w:r>
      <w:r w:rsidRPr="007E0A5A">
        <w:rPr>
          <w:rFonts w:ascii="Helvetica" w:hAnsi="Helvetica"/>
          <w:b/>
          <w:color w:val="192C33"/>
          <w:kern w:val="0"/>
          <w:sz w:val="20"/>
          <w:szCs w:val="20"/>
          <w:lang w:val="ca-ES"/>
          <w14:ligatures w14:val="none"/>
        </w:rPr>
        <w:t>, amb capacitats reforçades, un abast internacional més gran i oportunitats significatives de creixement futur</w:t>
      </w:r>
    </w:p>
    <w:p w14:paraId="293EE7F8" w14:textId="77777777" w:rsidR="00DC11DA" w:rsidRPr="007E0A5A" w:rsidRDefault="00DC11DA" w:rsidP="00DC11DA">
      <w:pPr>
        <w:jc w:val="both"/>
        <w:rPr>
          <w:rFonts w:ascii="Helvetica" w:hAnsi="Helvetica" w:cs="Helvetica"/>
          <w:b/>
          <w:color w:val="192C33"/>
          <w:sz w:val="20"/>
          <w:szCs w:val="20"/>
          <w:lang w:val="ca-ES"/>
        </w:rPr>
      </w:pPr>
    </w:p>
    <w:p w14:paraId="4404F4F8" w14:textId="0AC59F3B" w:rsidR="007E0A5A" w:rsidRPr="007E0A5A" w:rsidRDefault="00DC11DA" w:rsidP="00EB0BE6">
      <w:pPr>
        <w:jc w:val="both"/>
        <w:rPr>
          <w:rFonts w:ascii="Helvetica" w:hAnsi="Helvetica" w:cs="Helvetica"/>
          <w:b/>
          <w:color w:val="192C33"/>
          <w:sz w:val="20"/>
          <w:szCs w:val="20"/>
          <w:lang w:val="ca-ES"/>
        </w:rPr>
      </w:pPr>
      <w:r w:rsidRPr="007E0A5A">
        <w:rPr>
          <w:rFonts w:ascii="Helvetica" w:hAnsi="Helvetica" w:cs="Helvetica"/>
          <w:b/>
          <w:color w:val="192C33"/>
          <w:sz w:val="20"/>
          <w:szCs w:val="20"/>
          <w:lang w:val="ca-ES"/>
        </w:rPr>
        <w:t>Barcelona, 5 d</w:t>
      </w:r>
      <w:r w:rsidR="007E0A5A" w:rsidRPr="007E0A5A">
        <w:rPr>
          <w:rFonts w:ascii="Helvetica" w:hAnsi="Helvetica" w:cs="Helvetica"/>
          <w:b/>
          <w:color w:val="192C33"/>
          <w:sz w:val="20"/>
          <w:szCs w:val="20"/>
          <w:lang w:val="ca-ES"/>
        </w:rPr>
        <w:t>’</w:t>
      </w:r>
      <w:r w:rsidRPr="007E0A5A">
        <w:rPr>
          <w:rFonts w:ascii="Helvetica" w:hAnsi="Helvetica" w:cs="Helvetica"/>
          <w:b/>
          <w:color w:val="192C33"/>
          <w:sz w:val="20"/>
          <w:szCs w:val="20"/>
          <w:lang w:val="ca-ES"/>
        </w:rPr>
        <w:t>octubre de 2026</w:t>
      </w:r>
      <w:r w:rsidRPr="007E0A5A">
        <w:rPr>
          <w:rFonts w:ascii="Helvetica" w:hAnsi="Helvetica" w:cs="Helvetica"/>
          <w:bCs/>
          <w:color w:val="192C33"/>
          <w:sz w:val="20"/>
          <w:szCs w:val="20"/>
          <w:lang w:val="ca-ES"/>
        </w:rPr>
        <w:t>.-</w:t>
      </w:r>
      <w:r w:rsidRPr="007E0A5A">
        <w:rPr>
          <w:rFonts w:ascii="Helvetica" w:hAnsi="Helvetica" w:cs="Helvetica"/>
          <w:b/>
          <w:color w:val="192C33"/>
          <w:sz w:val="20"/>
          <w:szCs w:val="20"/>
          <w:lang w:val="ca-ES"/>
        </w:rPr>
        <w:t xml:space="preserve"> </w:t>
      </w:r>
      <w:r w:rsidR="00EB0BE6" w:rsidRPr="007E0A5A">
        <w:rPr>
          <w:rFonts w:ascii="Helvetica" w:hAnsi="Helvetica" w:cs="Helvetica"/>
          <w:b/>
          <w:color w:val="192C33"/>
          <w:sz w:val="20"/>
          <w:szCs w:val="20"/>
          <w:lang w:val="ca-ES"/>
        </w:rPr>
        <w:t xml:space="preserve">Noucor </w:t>
      </w:r>
      <w:r w:rsidR="007E0A5A" w:rsidRPr="007E0A5A">
        <w:rPr>
          <w:rFonts w:ascii="Helvetica" w:hAnsi="Helvetica" w:cs="Helvetica"/>
          <w:sz w:val="20"/>
          <w:szCs w:val="20"/>
          <w:lang w:val="ca-ES"/>
        </w:rPr>
        <w:t xml:space="preserve">ha completat amb èxit </w:t>
      </w:r>
      <w:r w:rsidR="007E0A5A" w:rsidRPr="007E0A5A">
        <w:rPr>
          <w:rStyle w:val="Fuerte"/>
          <w:rFonts w:ascii="Helvetica" w:hAnsi="Helvetica" w:cs="Helvetica"/>
          <w:sz w:val="20"/>
          <w:szCs w:val="20"/>
          <w:lang w:val="ca-ES"/>
        </w:rPr>
        <w:t xml:space="preserve">l’adquisició de HELM </w:t>
      </w:r>
      <w:proofErr w:type="spellStart"/>
      <w:r w:rsidR="007E0A5A" w:rsidRPr="007E0A5A">
        <w:rPr>
          <w:rStyle w:val="Fuerte"/>
          <w:rFonts w:ascii="Helvetica" w:hAnsi="Helvetica" w:cs="Helvetica"/>
          <w:sz w:val="20"/>
          <w:szCs w:val="20"/>
          <w:lang w:val="ca-ES"/>
        </w:rPr>
        <w:t>Pharmaceuticals</w:t>
      </w:r>
      <w:proofErr w:type="spellEnd"/>
      <w:r w:rsidR="007E0A5A" w:rsidRPr="007E0A5A">
        <w:rPr>
          <w:rFonts w:ascii="Helvetica" w:hAnsi="Helvetica" w:cs="Helvetica"/>
          <w:sz w:val="20"/>
          <w:szCs w:val="20"/>
          <w:lang w:val="ca-ES"/>
        </w:rPr>
        <w:t xml:space="preserve">. L’operació suposa una </w:t>
      </w:r>
      <w:r w:rsidR="007E0A5A" w:rsidRPr="007E0A5A">
        <w:rPr>
          <w:rStyle w:val="Fuerte"/>
          <w:rFonts w:ascii="Helvetica" w:hAnsi="Helvetica" w:cs="Helvetica"/>
          <w:sz w:val="20"/>
          <w:szCs w:val="20"/>
          <w:lang w:val="ca-ES"/>
        </w:rPr>
        <w:t>fita clau en l’evolució de Noucor</w:t>
      </w:r>
      <w:r w:rsidR="007E0A5A" w:rsidRPr="007E0A5A">
        <w:rPr>
          <w:rFonts w:ascii="Helvetica" w:hAnsi="Helvetica" w:cs="Helvetica"/>
          <w:sz w:val="20"/>
          <w:szCs w:val="20"/>
          <w:lang w:val="ca-ES"/>
        </w:rPr>
        <w:t xml:space="preserve"> com a grup farmacèutic internacional i </w:t>
      </w:r>
      <w:r w:rsidR="007E0A5A" w:rsidRPr="007E0A5A">
        <w:rPr>
          <w:rStyle w:val="Fuerte"/>
          <w:rFonts w:ascii="Helvetica" w:hAnsi="Helvetica" w:cs="Helvetica"/>
          <w:sz w:val="20"/>
          <w:szCs w:val="20"/>
          <w:lang w:val="ca-ES"/>
        </w:rPr>
        <w:t>reforça significativament la posició de la companyia</w:t>
      </w:r>
      <w:r w:rsidR="007E0A5A" w:rsidRPr="007E0A5A">
        <w:rPr>
          <w:rFonts w:ascii="Helvetica" w:hAnsi="Helvetica" w:cs="Helvetica"/>
          <w:sz w:val="20"/>
          <w:szCs w:val="20"/>
          <w:lang w:val="ca-ES"/>
        </w:rPr>
        <w:t xml:space="preserve"> en desenvolupament de productes, assumptes regulatoris, gestió de la cadena de subministrament, operacions comercials i gestió del cicle de vida dels productes.</w:t>
      </w:r>
    </w:p>
    <w:p w14:paraId="5A6B67C8" w14:textId="5657D071" w:rsidR="007E0A5A" w:rsidRDefault="00EB0BE6" w:rsidP="00EB0BE6">
      <w:pPr>
        <w:jc w:val="both"/>
        <w:rPr>
          <w:rFonts w:ascii="Helvetica" w:hAnsi="Helvetica" w:cs="Helvetica"/>
          <w:sz w:val="20"/>
          <w:szCs w:val="20"/>
          <w:lang w:val="ca-ES"/>
        </w:rPr>
      </w:pPr>
      <w:r w:rsidRPr="007E0A5A">
        <w:rPr>
          <w:rFonts w:ascii="Helvetica" w:hAnsi="Helvetica" w:cs="Helvetica"/>
          <w:b/>
          <w:color w:val="192C33"/>
          <w:sz w:val="20"/>
          <w:szCs w:val="20"/>
          <w:lang w:val="ca-ES"/>
        </w:rPr>
        <w:t xml:space="preserve">HELM </w:t>
      </w:r>
      <w:proofErr w:type="spellStart"/>
      <w:r w:rsidRPr="007E0A5A">
        <w:rPr>
          <w:rFonts w:ascii="Helvetica" w:hAnsi="Helvetica" w:cs="Helvetica"/>
          <w:b/>
          <w:color w:val="192C33"/>
          <w:sz w:val="20"/>
          <w:szCs w:val="20"/>
          <w:lang w:val="ca-ES"/>
        </w:rPr>
        <w:t>Pharmaceuticals</w:t>
      </w:r>
      <w:proofErr w:type="spellEnd"/>
      <w:r w:rsidRPr="007E0A5A">
        <w:rPr>
          <w:rFonts w:ascii="Helvetica" w:hAnsi="Helvetica" w:cs="Helvetica"/>
          <w:bCs/>
          <w:color w:val="192C33"/>
          <w:sz w:val="20"/>
          <w:szCs w:val="20"/>
          <w:lang w:val="ca-ES"/>
        </w:rPr>
        <w:t xml:space="preserve"> </w:t>
      </w:r>
      <w:r w:rsidR="007E0A5A" w:rsidRPr="007E0A5A">
        <w:rPr>
          <w:rFonts w:ascii="Helvetica" w:hAnsi="Helvetica" w:cs="Helvetica"/>
          <w:sz w:val="20"/>
          <w:szCs w:val="20"/>
          <w:lang w:val="ca-ES"/>
        </w:rPr>
        <w:t xml:space="preserve">aporta una cartera d’alta qualitat de </w:t>
      </w:r>
      <w:r w:rsidR="007E0A5A" w:rsidRPr="007E0A5A">
        <w:rPr>
          <w:rStyle w:val="Fuerte"/>
          <w:rFonts w:ascii="Helvetica" w:hAnsi="Helvetica" w:cs="Helvetica"/>
          <w:sz w:val="20"/>
          <w:szCs w:val="20"/>
          <w:lang w:val="ca-ES"/>
        </w:rPr>
        <w:t>productes farmacèutics acabats</w:t>
      </w:r>
      <w:r w:rsidR="007E0A5A" w:rsidRPr="007E0A5A">
        <w:rPr>
          <w:rFonts w:ascii="Helvetica" w:hAnsi="Helvetica" w:cs="Helvetica"/>
          <w:sz w:val="20"/>
          <w:szCs w:val="20"/>
          <w:lang w:val="ca-ES"/>
        </w:rPr>
        <w:t xml:space="preserve">, una </w:t>
      </w:r>
      <w:r w:rsidR="007E0A5A" w:rsidRPr="007E0A5A">
        <w:rPr>
          <w:rStyle w:val="Fuerte"/>
          <w:rFonts w:ascii="Helvetica" w:hAnsi="Helvetica" w:cs="Helvetica"/>
          <w:sz w:val="20"/>
          <w:szCs w:val="20"/>
          <w:lang w:val="ca-ES"/>
        </w:rPr>
        <w:t>sòlida</w:t>
      </w:r>
      <w:r w:rsidR="007E0A5A">
        <w:rPr>
          <w:rStyle w:val="Fuerte"/>
          <w:rFonts w:ascii="Helvetica" w:hAnsi="Helvetica" w:cs="Helvetica"/>
          <w:sz w:val="20"/>
          <w:szCs w:val="20"/>
          <w:lang w:val="ca-ES"/>
        </w:rPr>
        <w:t xml:space="preserve"> </w:t>
      </w:r>
      <w:r w:rsidR="007E0A5A" w:rsidRPr="007E0A5A">
        <w:rPr>
          <w:rStyle w:val="Fuerte"/>
          <w:rFonts w:ascii="Helvetica" w:hAnsi="Helvetica" w:cs="Helvetica"/>
          <w:sz w:val="20"/>
          <w:szCs w:val="20"/>
          <w:lang w:val="ca-ES"/>
        </w:rPr>
        <w:t xml:space="preserve">posició </w:t>
      </w:r>
      <w:r w:rsidR="007E0A5A">
        <w:rPr>
          <w:rStyle w:val="Fuerte"/>
          <w:rFonts w:ascii="Helvetica" w:hAnsi="Helvetica" w:cs="Helvetica"/>
          <w:sz w:val="20"/>
          <w:szCs w:val="20"/>
          <w:lang w:val="ca-ES"/>
        </w:rPr>
        <w:t>de</w:t>
      </w:r>
      <w:r w:rsidR="007E0A5A" w:rsidRPr="007E0A5A">
        <w:rPr>
          <w:rStyle w:val="Fuerte"/>
          <w:rFonts w:ascii="Helvetica" w:hAnsi="Helvetica" w:cs="Helvetica"/>
          <w:sz w:val="20"/>
          <w:szCs w:val="20"/>
          <w:lang w:val="ca-ES"/>
        </w:rPr>
        <w:t xml:space="preserve"> mercat</w:t>
      </w:r>
      <w:r w:rsidR="007E0A5A" w:rsidRPr="007E0A5A">
        <w:rPr>
          <w:rFonts w:ascii="Helvetica" w:hAnsi="Helvetica" w:cs="Helvetica"/>
          <w:sz w:val="20"/>
          <w:szCs w:val="20"/>
          <w:lang w:val="ca-ES"/>
        </w:rPr>
        <w:t xml:space="preserve"> en múltiples àrees terapèutiques, una plataforma operativa </w:t>
      </w:r>
      <w:r w:rsidR="007E0A5A">
        <w:rPr>
          <w:rFonts w:ascii="Helvetica" w:hAnsi="Helvetica" w:cs="Helvetica"/>
          <w:sz w:val="20"/>
          <w:szCs w:val="20"/>
          <w:lang w:val="ca-ES"/>
        </w:rPr>
        <w:t>provada</w:t>
      </w:r>
      <w:r w:rsidR="007E0A5A" w:rsidRPr="007E0A5A">
        <w:rPr>
          <w:rFonts w:ascii="Helvetica" w:hAnsi="Helvetica" w:cs="Helvetica"/>
          <w:sz w:val="20"/>
          <w:szCs w:val="20"/>
          <w:lang w:val="ca-ES"/>
        </w:rPr>
        <w:t xml:space="preserve"> i un equip amb una àmplia experiència. La combinació dona lloc a una </w:t>
      </w:r>
      <w:r w:rsidR="007E0A5A" w:rsidRPr="007E0A5A">
        <w:rPr>
          <w:rStyle w:val="Fuerte"/>
          <w:rFonts w:ascii="Helvetica" w:hAnsi="Helvetica" w:cs="Helvetica"/>
          <w:sz w:val="20"/>
          <w:szCs w:val="20"/>
          <w:lang w:val="ca-ES"/>
        </w:rPr>
        <w:t>organització més sòlida i amb més capacitats</w:t>
      </w:r>
      <w:r w:rsidR="007E0A5A" w:rsidRPr="007E0A5A">
        <w:rPr>
          <w:rFonts w:ascii="Helvetica" w:hAnsi="Helvetica" w:cs="Helvetica"/>
          <w:sz w:val="20"/>
          <w:szCs w:val="20"/>
          <w:lang w:val="ca-ES"/>
        </w:rPr>
        <w:t xml:space="preserve"> per donar servei a pacients, professionals sanitaris i socis tant a Europa com als mercats internacionals. Després d’aquesta adquisició, </w:t>
      </w:r>
      <w:r w:rsidR="007E0A5A" w:rsidRPr="007E0A5A">
        <w:rPr>
          <w:rStyle w:val="Fuerte"/>
          <w:rFonts w:ascii="Helvetica" w:hAnsi="Helvetica" w:cs="Helvetica"/>
          <w:sz w:val="20"/>
          <w:szCs w:val="20"/>
          <w:lang w:val="ca-ES"/>
        </w:rPr>
        <w:t>es preveu que Noucor assoleixi aproximadament 200 milions d’euros de facturació</w:t>
      </w:r>
      <w:r w:rsidR="007E0A5A" w:rsidRPr="007E0A5A">
        <w:rPr>
          <w:rFonts w:ascii="Helvetica" w:hAnsi="Helvetica" w:cs="Helvetica"/>
          <w:sz w:val="20"/>
          <w:szCs w:val="20"/>
          <w:lang w:val="ca-ES"/>
        </w:rPr>
        <w:t xml:space="preserve"> a finals de 2026.</w:t>
      </w:r>
    </w:p>
    <w:p w14:paraId="4D012D90" w14:textId="1A468029" w:rsidR="007E0A5A" w:rsidRDefault="007E0A5A" w:rsidP="00EB0BE6">
      <w:pPr>
        <w:jc w:val="both"/>
        <w:rPr>
          <w:rFonts w:ascii="Helvetica" w:hAnsi="Helvetica" w:cs="Helvetica"/>
          <w:sz w:val="20"/>
          <w:szCs w:val="20"/>
          <w:lang w:val="ca-ES"/>
        </w:rPr>
      </w:pPr>
      <w:r w:rsidRPr="007E0A5A">
        <w:rPr>
          <w:rStyle w:val="nfasis"/>
          <w:rFonts w:ascii="Helvetica" w:hAnsi="Helvetica" w:cs="Helvetica"/>
          <w:sz w:val="20"/>
          <w:szCs w:val="20"/>
          <w:lang w:val="ca-ES"/>
        </w:rPr>
        <w:t>“Aquest és un moment decisiu per a Noucor”</w:t>
      </w:r>
      <w:r w:rsidRPr="007E0A5A">
        <w:rPr>
          <w:rFonts w:ascii="Helvetica" w:hAnsi="Helvetica" w:cs="Helvetica"/>
          <w:sz w:val="20"/>
          <w:szCs w:val="20"/>
          <w:lang w:val="ca-ES"/>
        </w:rPr>
        <w:t xml:space="preserve">, ha afirmat </w:t>
      </w:r>
      <w:r w:rsidRPr="007E0A5A">
        <w:rPr>
          <w:rStyle w:val="Fuerte"/>
          <w:rFonts w:ascii="Helvetica" w:hAnsi="Helvetica" w:cs="Helvetica"/>
          <w:sz w:val="20"/>
          <w:szCs w:val="20"/>
          <w:lang w:val="ca-ES"/>
        </w:rPr>
        <w:t>David Perdigó, CEO de Noucor Group</w:t>
      </w:r>
      <w:r w:rsidRPr="007E0A5A">
        <w:rPr>
          <w:rFonts w:ascii="Helvetica" w:hAnsi="Helvetica" w:cs="Helvetica"/>
          <w:sz w:val="20"/>
          <w:szCs w:val="20"/>
          <w:lang w:val="ca-ES"/>
        </w:rPr>
        <w:t xml:space="preserve">. </w:t>
      </w:r>
      <w:r w:rsidRPr="007E0A5A">
        <w:rPr>
          <w:rStyle w:val="nfasis"/>
          <w:rFonts w:ascii="Helvetica" w:hAnsi="Helvetica" w:cs="Helvetica"/>
          <w:sz w:val="20"/>
          <w:szCs w:val="20"/>
          <w:lang w:val="ca-ES"/>
        </w:rPr>
        <w:t xml:space="preserve">“Estem encantats de donar la benvinguda a l’equip de HELM. Junts estem creant una plataforma farmacèutica més </w:t>
      </w:r>
      <w:r w:rsidR="0025180E">
        <w:rPr>
          <w:rStyle w:val="nfasis"/>
          <w:rFonts w:ascii="Helvetica" w:hAnsi="Helvetica" w:cs="Helvetica"/>
          <w:sz w:val="20"/>
          <w:szCs w:val="20"/>
          <w:lang w:val="ca-ES"/>
        </w:rPr>
        <w:t>forta</w:t>
      </w:r>
      <w:r w:rsidRPr="007E0A5A">
        <w:rPr>
          <w:rStyle w:val="nfasis"/>
          <w:rFonts w:ascii="Helvetica" w:hAnsi="Helvetica" w:cs="Helvetica"/>
          <w:sz w:val="20"/>
          <w:szCs w:val="20"/>
          <w:lang w:val="ca-ES"/>
        </w:rPr>
        <w:t xml:space="preserve">, </w:t>
      </w:r>
      <w:r w:rsidR="0025180E">
        <w:rPr>
          <w:rStyle w:val="nfasis"/>
          <w:rFonts w:ascii="Helvetica" w:hAnsi="Helvetica" w:cs="Helvetica"/>
          <w:sz w:val="20"/>
          <w:szCs w:val="20"/>
          <w:lang w:val="ca-ES"/>
        </w:rPr>
        <w:t>amb major escala</w:t>
      </w:r>
      <w:r w:rsidRPr="007E0A5A">
        <w:rPr>
          <w:rStyle w:val="nfasis"/>
          <w:rFonts w:ascii="Helvetica" w:hAnsi="Helvetica" w:cs="Helvetica"/>
          <w:sz w:val="20"/>
          <w:szCs w:val="20"/>
          <w:lang w:val="ca-ES"/>
        </w:rPr>
        <w:t>, una experiència més àmplia i capacitats reforçades per impulsar el creixement futur. Aquesta combinació reuneix fortaleses complementàries, valors compartits i un compromís comú amb la qualitat, la innovació i el servei al client. Esperem continuar construint sobre les sòlides bases establertes per totes dues organitzacions i generar noves oportunitats per als nostres empleats, clients i socis”</w:t>
      </w:r>
      <w:r w:rsidRPr="007E0A5A">
        <w:rPr>
          <w:rFonts w:ascii="Helvetica" w:hAnsi="Helvetica" w:cs="Helvetica"/>
          <w:sz w:val="20"/>
          <w:szCs w:val="20"/>
          <w:lang w:val="ca-ES"/>
        </w:rPr>
        <w:t xml:space="preserve">, ha destacat </w:t>
      </w:r>
      <w:r w:rsidRPr="007E0A5A">
        <w:rPr>
          <w:rStyle w:val="Fuerte"/>
          <w:rFonts w:ascii="Helvetica" w:hAnsi="Helvetica" w:cs="Helvetica"/>
          <w:sz w:val="20"/>
          <w:szCs w:val="20"/>
          <w:lang w:val="ca-ES"/>
        </w:rPr>
        <w:t>Perdigó</w:t>
      </w:r>
      <w:r w:rsidRPr="007E0A5A">
        <w:rPr>
          <w:rFonts w:ascii="Helvetica" w:hAnsi="Helvetica" w:cs="Helvetica"/>
          <w:sz w:val="20"/>
          <w:szCs w:val="20"/>
          <w:lang w:val="ca-ES"/>
        </w:rPr>
        <w:t>.</w:t>
      </w:r>
    </w:p>
    <w:p w14:paraId="2DAE3418" w14:textId="18028F46" w:rsidR="0025180E" w:rsidRPr="0025180E" w:rsidRDefault="0025180E" w:rsidP="00EB0BE6">
      <w:pPr>
        <w:jc w:val="both"/>
        <w:rPr>
          <w:rFonts w:ascii="Helvetica" w:hAnsi="Helvetica" w:cs="Helvetica"/>
          <w:bCs/>
          <w:color w:val="192C33"/>
          <w:sz w:val="20"/>
          <w:szCs w:val="20"/>
          <w:lang w:val="pt-PT"/>
        </w:rPr>
      </w:pPr>
      <w:r w:rsidRPr="0025180E">
        <w:rPr>
          <w:rFonts w:ascii="Helvetica" w:hAnsi="Helvetica" w:cs="Helvetica"/>
          <w:sz w:val="20"/>
          <w:szCs w:val="20"/>
          <w:lang w:val="ca-ES"/>
        </w:rPr>
        <w:t xml:space="preserve">La Dra. </w:t>
      </w:r>
      <w:proofErr w:type="spellStart"/>
      <w:r w:rsidRPr="0025180E">
        <w:rPr>
          <w:rStyle w:val="Fuerte"/>
          <w:rFonts w:ascii="Helvetica" w:hAnsi="Helvetica" w:cs="Helvetica"/>
          <w:sz w:val="20"/>
          <w:szCs w:val="20"/>
          <w:lang w:val="ca-ES"/>
        </w:rPr>
        <w:t>Annette</w:t>
      </w:r>
      <w:proofErr w:type="spellEnd"/>
      <w:r w:rsidRPr="0025180E">
        <w:rPr>
          <w:rStyle w:val="Fuerte"/>
          <w:rFonts w:ascii="Helvetica" w:hAnsi="Helvetica" w:cs="Helvetica"/>
          <w:sz w:val="20"/>
          <w:szCs w:val="20"/>
          <w:lang w:val="ca-ES"/>
        </w:rPr>
        <w:t xml:space="preserve"> </w:t>
      </w:r>
      <w:proofErr w:type="spellStart"/>
      <w:r w:rsidRPr="0025180E">
        <w:rPr>
          <w:rStyle w:val="Fuerte"/>
          <w:rFonts w:ascii="Helvetica" w:hAnsi="Helvetica" w:cs="Helvetica"/>
          <w:sz w:val="20"/>
          <w:szCs w:val="20"/>
          <w:lang w:val="ca-ES"/>
        </w:rPr>
        <w:t>Eschler</w:t>
      </w:r>
      <w:proofErr w:type="spellEnd"/>
      <w:r w:rsidRPr="0025180E">
        <w:rPr>
          <w:rStyle w:val="Fuerte"/>
          <w:rFonts w:ascii="Helvetica" w:hAnsi="Helvetica" w:cs="Helvetica"/>
          <w:sz w:val="20"/>
          <w:szCs w:val="20"/>
          <w:lang w:val="ca-ES"/>
        </w:rPr>
        <w:t xml:space="preserve">, </w:t>
      </w:r>
      <w:proofErr w:type="spellStart"/>
      <w:r w:rsidRPr="0025180E">
        <w:rPr>
          <w:rStyle w:val="Fuerte"/>
          <w:rFonts w:ascii="Helvetica" w:hAnsi="Helvetica" w:cs="Helvetica"/>
          <w:sz w:val="20"/>
          <w:szCs w:val="20"/>
          <w:lang w:val="ca-ES"/>
        </w:rPr>
        <w:t>managing</w:t>
      </w:r>
      <w:proofErr w:type="spellEnd"/>
      <w:r w:rsidRPr="0025180E">
        <w:rPr>
          <w:rStyle w:val="Fuerte"/>
          <w:rFonts w:ascii="Helvetica" w:hAnsi="Helvetica" w:cs="Helvetica"/>
          <w:sz w:val="20"/>
          <w:szCs w:val="20"/>
          <w:lang w:val="ca-ES"/>
        </w:rPr>
        <w:t xml:space="preserve"> director de HELM </w:t>
      </w:r>
      <w:proofErr w:type="spellStart"/>
      <w:r w:rsidRPr="0025180E">
        <w:rPr>
          <w:rStyle w:val="Fuerte"/>
          <w:rFonts w:ascii="Helvetica" w:hAnsi="Helvetica" w:cs="Helvetica"/>
          <w:sz w:val="20"/>
          <w:szCs w:val="20"/>
          <w:lang w:val="ca-ES"/>
        </w:rPr>
        <w:t>Pharmaceuticals</w:t>
      </w:r>
      <w:proofErr w:type="spellEnd"/>
      <w:r w:rsidRPr="0025180E">
        <w:rPr>
          <w:rFonts w:ascii="Helvetica" w:hAnsi="Helvetica" w:cs="Helvetica"/>
          <w:sz w:val="20"/>
          <w:szCs w:val="20"/>
          <w:lang w:val="ca-ES"/>
        </w:rPr>
        <w:t xml:space="preserve">, ha comentat: </w:t>
      </w:r>
      <w:r w:rsidRPr="0025180E">
        <w:rPr>
          <w:rStyle w:val="nfasis"/>
          <w:rFonts w:ascii="Helvetica" w:hAnsi="Helvetica" w:cs="Helvetica"/>
          <w:sz w:val="20"/>
          <w:szCs w:val="20"/>
          <w:lang w:val="ca-ES"/>
        </w:rPr>
        <w:t xml:space="preserve">“HELM </w:t>
      </w:r>
      <w:proofErr w:type="spellStart"/>
      <w:r w:rsidRPr="0025180E">
        <w:rPr>
          <w:rStyle w:val="nfasis"/>
          <w:rFonts w:ascii="Helvetica" w:hAnsi="Helvetica" w:cs="Helvetica"/>
          <w:sz w:val="20"/>
          <w:szCs w:val="20"/>
          <w:lang w:val="ca-ES"/>
        </w:rPr>
        <w:t>Pharmaceuticals</w:t>
      </w:r>
      <w:proofErr w:type="spellEnd"/>
      <w:r w:rsidRPr="0025180E">
        <w:rPr>
          <w:rStyle w:val="nfasis"/>
          <w:rFonts w:ascii="Helvetica" w:hAnsi="Helvetica" w:cs="Helvetica"/>
          <w:sz w:val="20"/>
          <w:szCs w:val="20"/>
          <w:lang w:val="ca-ES"/>
        </w:rPr>
        <w:t xml:space="preserve"> ha construït una base sòlida i ha demostrat un excel·lent rendiment operatiu. </w:t>
      </w:r>
      <w:r w:rsidRPr="0025180E">
        <w:rPr>
          <w:rStyle w:val="nfasis"/>
          <w:rFonts w:ascii="Helvetica" w:hAnsi="Helvetica" w:cs="Helvetica"/>
          <w:sz w:val="20"/>
          <w:szCs w:val="20"/>
          <w:lang w:val="pt-PT"/>
        </w:rPr>
        <w:t>Estem convençuts que Noucor és el soci adequat a llarg termini per donar suport al creixement i desenvolupament continuat del negoci, dels seus empleats i dels seus socis”.</w:t>
      </w:r>
    </w:p>
    <w:p w14:paraId="2052D81A" w14:textId="77777777" w:rsidR="0025180E" w:rsidRDefault="0025180E" w:rsidP="00F274B7">
      <w:pPr>
        <w:jc w:val="both"/>
        <w:rPr>
          <w:rFonts w:ascii="Helvetica" w:hAnsi="Helvetica" w:cs="Helvetica"/>
          <w:bCs/>
          <w:color w:val="192C33"/>
          <w:sz w:val="20"/>
          <w:szCs w:val="20"/>
          <w:lang w:val="ca-ES"/>
        </w:rPr>
      </w:pPr>
      <w:r w:rsidRPr="0025180E">
        <w:rPr>
          <w:rFonts w:ascii="Helvetica" w:hAnsi="Helvetica" w:cs="Helvetica"/>
          <w:sz w:val="20"/>
          <w:szCs w:val="20"/>
          <w:lang w:val="pt-PT"/>
        </w:rPr>
        <w:t xml:space="preserve">L’adquisició dona suport a </w:t>
      </w:r>
      <w:r w:rsidRPr="0025180E">
        <w:rPr>
          <w:rStyle w:val="Fuerte"/>
          <w:rFonts w:ascii="Helvetica" w:hAnsi="Helvetica" w:cs="Helvetica"/>
          <w:sz w:val="20"/>
          <w:szCs w:val="20"/>
          <w:lang w:val="pt-PT"/>
        </w:rPr>
        <w:t>l’estratègia a llarg termini de Noucor</w:t>
      </w:r>
      <w:r w:rsidRPr="0025180E">
        <w:rPr>
          <w:rFonts w:ascii="Helvetica" w:hAnsi="Helvetica" w:cs="Helvetica"/>
          <w:sz w:val="20"/>
          <w:szCs w:val="20"/>
          <w:lang w:val="pt-PT"/>
        </w:rPr>
        <w:t xml:space="preserve"> per accelerar el seu creixement mitjançant una combinació d’expansió orgànica, desenvolupament de la seva cartera i adquisicions estratègiques selectives. La companyia, que mantindrà la </w:t>
      </w:r>
      <w:r w:rsidRPr="0025180E">
        <w:rPr>
          <w:rStyle w:val="Fuerte"/>
          <w:rFonts w:ascii="Helvetica" w:hAnsi="Helvetica" w:cs="Helvetica"/>
          <w:sz w:val="20"/>
          <w:szCs w:val="20"/>
          <w:lang w:val="pt-PT"/>
        </w:rPr>
        <w:t>seu a Barcelona</w:t>
      </w:r>
      <w:r w:rsidRPr="0025180E">
        <w:rPr>
          <w:rFonts w:ascii="Helvetica" w:hAnsi="Helvetica" w:cs="Helvetica"/>
          <w:sz w:val="20"/>
          <w:szCs w:val="20"/>
          <w:lang w:val="pt-PT"/>
        </w:rPr>
        <w:t>, espera que la integració reforci la seva cartera de desenvolupament, enforteixi l’accés als mercats internacionals, ampliï les capacitats comercials i generi oportunitats addicionals per a l’excel·lència operativa.</w:t>
      </w:r>
      <w:r w:rsidRPr="0025180E">
        <w:rPr>
          <w:rFonts w:ascii="Helvetica" w:hAnsi="Helvetica" w:cs="Helvetica"/>
          <w:bCs/>
          <w:color w:val="192C33"/>
          <w:sz w:val="20"/>
          <w:szCs w:val="20"/>
          <w:lang w:val="ca-ES"/>
        </w:rPr>
        <w:t xml:space="preserve"> </w:t>
      </w:r>
    </w:p>
    <w:p w14:paraId="6CB71357" w14:textId="7C61CAB7" w:rsidR="0025180E" w:rsidRDefault="0025180E" w:rsidP="00F274B7">
      <w:pPr>
        <w:jc w:val="both"/>
        <w:rPr>
          <w:rFonts w:ascii="Helvetica" w:hAnsi="Helvetica" w:cs="Helvetica"/>
          <w:bCs/>
          <w:color w:val="192C33"/>
          <w:sz w:val="20"/>
          <w:szCs w:val="20"/>
          <w:lang w:val="ca-ES"/>
        </w:rPr>
      </w:pPr>
      <w:r w:rsidRPr="0025180E">
        <w:rPr>
          <w:rFonts w:ascii="Helvetica" w:hAnsi="Helvetica" w:cs="Helvetica"/>
          <w:bCs/>
          <w:color w:val="192C33"/>
          <w:sz w:val="20"/>
          <w:szCs w:val="20"/>
          <w:lang w:val="ca-ES"/>
        </w:rPr>
        <w:t>Noucor té com a objectiu garantir un procés d’integració fluid, mantenint la continuïtat del negoci per a clients, proveïdors i socis, i preservant la cultura emprenedora i l’experiència que han contribuït a l’èxit de totes dues organitzacions.</w:t>
      </w:r>
    </w:p>
    <w:p w14:paraId="7D66A99F" w14:textId="090CAD92" w:rsidR="0025180E" w:rsidRDefault="0025180E" w:rsidP="00F274B7">
      <w:pPr>
        <w:jc w:val="both"/>
        <w:rPr>
          <w:rFonts w:ascii="Helvetica" w:hAnsi="Helvetica" w:cs="Helvetica"/>
          <w:sz w:val="20"/>
          <w:szCs w:val="20"/>
          <w:lang w:val="ca-ES"/>
        </w:rPr>
      </w:pPr>
      <w:r w:rsidRPr="0025180E">
        <w:rPr>
          <w:rFonts w:ascii="Helvetica" w:hAnsi="Helvetica" w:cs="Helvetica"/>
          <w:sz w:val="20"/>
          <w:szCs w:val="20"/>
          <w:lang w:val="ca-ES"/>
        </w:rPr>
        <w:t xml:space="preserve">Els empleats de totes dues companyies tindran un paper clau a l’hora de definir el futur de l’organització resultant. Noucor considera que l’adquisició crea una plataforma atractiva per al </w:t>
      </w:r>
      <w:r w:rsidRPr="0025180E">
        <w:rPr>
          <w:rStyle w:val="Fuerte"/>
          <w:rFonts w:ascii="Helvetica" w:hAnsi="Helvetica" w:cs="Helvetica"/>
          <w:sz w:val="20"/>
          <w:szCs w:val="20"/>
          <w:lang w:val="ca-ES"/>
        </w:rPr>
        <w:t>desenvolupament professional, la innovació i un creixement sostenible a llarg termini</w:t>
      </w:r>
      <w:r w:rsidRPr="0025180E">
        <w:rPr>
          <w:rFonts w:ascii="Helvetica" w:hAnsi="Helvetica" w:cs="Helvetica"/>
          <w:sz w:val="20"/>
          <w:szCs w:val="20"/>
          <w:lang w:val="ca-ES"/>
        </w:rPr>
        <w:t>.</w:t>
      </w:r>
    </w:p>
    <w:p w14:paraId="7E90F0F1" w14:textId="012FABB4" w:rsidR="0025180E" w:rsidRPr="0025180E" w:rsidRDefault="0025180E" w:rsidP="00F274B7">
      <w:pPr>
        <w:jc w:val="both"/>
        <w:rPr>
          <w:rFonts w:ascii="Helvetica" w:hAnsi="Helvetica" w:cs="Helvetica"/>
          <w:bCs/>
          <w:color w:val="192C33"/>
          <w:sz w:val="20"/>
          <w:szCs w:val="20"/>
          <w:lang w:val="ca-ES"/>
        </w:rPr>
      </w:pPr>
      <w:r w:rsidRPr="0025180E">
        <w:rPr>
          <w:rFonts w:ascii="Helvetica" w:hAnsi="Helvetica" w:cs="Helvetica"/>
          <w:bCs/>
          <w:i/>
          <w:iCs/>
          <w:color w:val="192C33"/>
          <w:sz w:val="20"/>
          <w:szCs w:val="20"/>
          <w:lang w:val="ca-ES"/>
        </w:rPr>
        <w:t>“La culminació d’aquesta operació no suposa el final d’un procés, sinó el començament d’una nova i apassionant etapa”</w:t>
      </w:r>
      <w:r w:rsidRPr="0025180E">
        <w:rPr>
          <w:rFonts w:ascii="Helvetica" w:hAnsi="Helvetica" w:cs="Helvetica"/>
          <w:bCs/>
          <w:color w:val="192C33"/>
          <w:sz w:val="20"/>
          <w:szCs w:val="20"/>
          <w:lang w:val="ca-ES"/>
        </w:rPr>
        <w:t xml:space="preserve">, ha afegit </w:t>
      </w:r>
      <w:r w:rsidRPr="0025180E">
        <w:rPr>
          <w:rFonts w:ascii="Helvetica" w:hAnsi="Helvetica" w:cs="Helvetica"/>
          <w:b/>
          <w:bCs/>
          <w:color w:val="192C33"/>
          <w:sz w:val="20"/>
          <w:szCs w:val="20"/>
          <w:lang w:val="ca-ES"/>
        </w:rPr>
        <w:t>David Perdigó</w:t>
      </w:r>
      <w:r w:rsidRPr="0025180E">
        <w:rPr>
          <w:rFonts w:ascii="Helvetica" w:hAnsi="Helvetica" w:cs="Helvetica"/>
          <w:bCs/>
          <w:color w:val="192C33"/>
          <w:sz w:val="20"/>
          <w:szCs w:val="20"/>
          <w:lang w:val="ca-ES"/>
        </w:rPr>
        <w:t xml:space="preserve">. </w:t>
      </w:r>
      <w:r w:rsidRPr="0025180E">
        <w:rPr>
          <w:rFonts w:ascii="Helvetica" w:hAnsi="Helvetica" w:cs="Helvetica"/>
          <w:bCs/>
          <w:i/>
          <w:iCs/>
          <w:color w:val="192C33"/>
          <w:sz w:val="20"/>
          <w:szCs w:val="20"/>
          <w:lang w:val="ca-ES"/>
        </w:rPr>
        <w:t>“La nostra ambició és clara: construir una de les plataformes farmacèutiques més reconegudes d’Europa, combinant l’excel·lència científica, el rigor operatiu i un enfocament constant en els pacients i els clients”</w:t>
      </w:r>
      <w:r w:rsidRPr="0025180E">
        <w:rPr>
          <w:rFonts w:ascii="Helvetica" w:hAnsi="Helvetica" w:cs="Helvetica"/>
          <w:bCs/>
          <w:color w:val="192C33"/>
          <w:sz w:val="20"/>
          <w:szCs w:val="20"/>
          <w:lang w:val="ca-ES"/>
        </w:rPr>
        <w:t xml:space="preserve">, ha incidit el </w:t>
      </w:r>
      <w:r w:rsidRPr="0025180E">
        <w:rPr>
          <w:rFonts w:ascii="Helvetica" w:hAnsi="Helvetica" w:cs="Helvetica"/>
          <w:b/>
          <w:bCs/>
          <w:color w:val="192C33"/>
          <w:sz w:val="20"/>
          <w:szCs w:val="20"/>
          <w:lang w:val="ca-ES"/>
        </w:rPr>
        <w:t>CEO de Noucor</w:t>
      </w:r>
      <w:r w:rsidRPr="0025180E">
        <w:rPr>
          <w:rFonts w:ascii="Helvetica" w:hAnsi="Helvetica" w:cs="Helvetica"/>
          <w:bCs/>
          <w:color w:val="192C33"/>
          <w:sz w:val="20"/>
          <w:szCs w:val="20"/>
          <w:lang w:val="ca-ES"/>
        </w:rPr>
        <w:t>.</w:t>
      </w:r>
    </w:p>
    <w:p w14:paraId="0B29A64A" w14:textId="77777777" w:rsidR="0025180E" w:rsidRPr="006B537D" w:rsidRDefault="0025180E" w:rsidP="0025180E">
      <w:pPr>
        <w:jc w:val="both"/>
        <w:rPr>
          <w:rFonts w:ascii="Helvetica" w:hAnsi="Helvetica" w:cs="Helvetica"/>
          <w:bCs/>
          <w:color w:val="192C33"/>
          <w:sz w:val="20"/>
          <w:szCs w:val="20"/>
          <w:lang w:val="ca-ES"/>
        </w:rPr>
      </w:pPr>
      <w:r w:rsidRPr="006B537D">
        <w:rPr>
          <w:rFonts w:ascii="Helvetica" w:hAnsi="Helvetica" w:cs="Helvetica"/>
          <w:bCs/>
          <w:color w:val="192C33"/>
          <w:sz w:val="20"/>
          <w:szCs w:val="20"/>
          <w:lang w:val="ca-ES"/>
        </w:rPr>
        <w:lastRenderedPageBreak/>
        <w:t xml:space="preserve">Société Générale i </w:t>
      </w:r>
      <w:proofErr w:type="spellStart"/>
      <w:r w:rsidRPr="006B537D">
        <w:rPr>
          <w:rFonts w:ascii="Helvetica" w:hAnsi="Helvetica" w:cs="Helvetica"/>
          <w:bCs/>
          <w:color w:val="192C33"/>
          <w:sz w:val="20"/>
          <w:szCs w:val="20"/>
          <w:lang w:val="ca-ES"/>
        </w:rPr>
        <w:t>PwC</w:t>
      </w:r>
      <w:proofErr w:type="spellEnd"/>
      <w:r w:rsidRPr="006B537D">
        <w:rPr>
          <w:rFonts w:ascii="Helvetica" w:hAnsi="Helvetica" w:cs="Helvetica"/>
          <w:bCs/>
          <w:color w:val="192C33"/>
          <w:sz w:val="20"/>
          <w:szCs w:val="20"/>
          <w:lang w:val="ca-ES"/>
        </w:rPr>
        <w:t xml:space="preserve"> han actuat com a assessors financers de Noucor, mentre que Garrigues i </w:t>
      </w:r>
      <w:proofErr w:type="spellStart"/>
      <w:r w:rsidRPr="006B537D">
        <w:rPr>
          <w:rFonts w:ascii="Helvetica" w:hAnsi="Helvetica" w:cs="Helvetica"/>
          <w:bCs/>
          <w:color w:val="192C33"/>
          <w:sz w:val="20"/>
          <w:szCs w:val="20"/>
          <w:lang w:val="ca-ES"/>
        </w:rPr>
        <w:t>Gleiss</w:t>
      </w:r>
      <w:proofErr w:type="spellEnd"/>
      <w:r w:rsidRPr="006B537D">
        <w:rPr>
          <w:rFonts w:ascii="Helvetica" w:hAnsi="Helvetica" w:cs="Helvetica"/>
          <w:bCs/>
          <w:color w:val="192C33"/>
          <w:sz w:val="20"/>
          <w:szCs w:val="20"/>
          <w:lang w:val="ca-ES"/>
        </w:rPr>
        <w:t xml:space="preserve"> </w:t>
      </w:r>
      <w:proofErr w:type="spellStart"/>
      <w:r w:rsidRPr="006B537D">
        <w:rPr>
          <w:rFonts w:ascii="Helvetica" w:hAnsi="Helvetica" w:cs="Helvetica"/>
          <w:bCs/>
          <w:color w:val="192C33"/>
          <w:sz w:val="20"/>
          <w:szCs w:val="20"/>
          <w:lang w:val="ca-ES"/>
        </w:rPr>
        <w:t>Lutz</w:t>
      </w:r>
      <w:proofErr w:type="spellEnd"/>
      <w:r w:rsidRPr="006B537D">
        <w:rPr>
          <w:rFonts w:ascii="Helvetica" w:hAnsi="Helvetica" w:cs="Helvetica"/>
          <w:bCs/>
          <w:color w:val="192C33"/>
          <w:sz w:val="20"/>
          <w:szCs w:val="20"/>
          <w:lang w:val="ca-ES"/>
        </w:rPr>
        <w:t xml:space="preserve"> han prestat assessorament legal.</w:t>
      </w:r>
    </w:p>
    <w:p w14:paraId="4E5E43FA" w14:textId="482BEDD6" w:rsidR="00B3176B" w:rsidRPr="006B537D" w:rsidRDefault="0025180E" w:rsidP="00B3176B">
      <w:pPr>
        <w:jc w:val="both"/>
        <w:rPr>
          <w:rFonts w:ascii="Helvetica" w:hAnsi="Helvetica" w:cs="Helvetica"/>
          <w:bCs/>
          <w:color w:val="192C33"/>
          <w:sz w:val="20"/>
          <w:szCs w:val="20"/>
          <w:lang w:val="ca-ES"/>
        </w:rPr>
      </w:pPr>
      <w:proofErr w:type="spellStart"/>
      <w:r w:rsidRPr="006B537D">
        <w:rPr>
          <w:rFonts w:ascii="Helvetica" w:hAnsi="Helvetica" w:cs="Helvetica"/>
          <w:bCs/>
          <w:color w:val="192C33"/>
          <w:sz w:val="20"/>
          <w:szCs w:val="20"/>
          <w:lang w:val="ca-ES"/>
        </w:rPr>
        <w:t>Jefferies</w:t>
      </w:r>
      <w:proofErr w:type="spellEnd"/>
      <w:r w:rsidRPr="006B537D">
        <w:rPr>
          <w:rFonts w:ascii="Helvetica" w:hAnsi="Helvetica" w:cs="Helvetica"/>
          <w:bCs/>
          <w:color w:val="192C33"/>
          <w:sz w:val="20"/>
          <w:szCs w:val="20"/>
          <w:lang w:val="ca-ES"/>
        </w:rPr>
        <w:t xml:space="preserve"> ha actuat com a assessor financer de HELM i </w:t>
      </w:r>
      <w:proofErr w:type="spellStart"/>
      <w:r w:rsidRPr="006B537D">
        <w:rPr>
          <w:rFonts w:ascii="Helvetica" w:hAnsi="Helvetica" w:cs="Helvetica"/>
          <w:bCs/>
          <w:color w:val="192C33"/>
          <w:sz w:val="20"/>
          <w:szCs w:val="20"/>
          <w:lang w:val="ca-ES"/>
        </w:rPr>
        <w:t>Freshfields</w:t>
      </w:r>
      <w:proofErr w:type="spellEnd"/>
      <w:r w:rsidRPr="006B537D">
        <w:rPr>
          <w:rFonts w:ascii="Helvetica" w:hAnsi="Helvetica" w:cs="Helvetica"/>
          <w:bCs/>
          <w:color w:val="192C33"/>
          <w:sz w:val="20"/>
          <w:szCs w:val="20"/>
          <w:lang w:val="ca-ES"/>
        </w:rPr>
        <w:t xml:space="preserve"> ha prestat assessorament legal.</w:t>
      </w:r>
    </w:p>
    <w:p w14:paraId="5E6EA0CF" w14:textId="0B7D5932" w:rsidR="000369EA" w:rsidRPr="006B537D" w:rsidRDefault="0025180E" w:rsidP="00B3176B">
      <w:pPr>
        <w:jc w:val="both"/>
        <w:rPr>
          <w:rFonts w:ascii="Helvetica" w:hAnsi="Helvetica" w:cs="Arial"/>
          <w:b/>
          <w:bCs/>
          <w:color w:val="192C33"/>
          <w:sz w:val="18"/>
          <w:szCs w:val="18"/>
          <w:u w:val="single"/>
          <w:lang w:val="ca-ES"/>
        </w:rPr>
      </w:pPr>
      <w:r w:rsidRPr="006B537D">
        <w:rPr>
          <w:rFonts w:ascii="Helvetica" w:hAnsi="Helvetica" w:cs="Arial"/>
          <w:b/>
          <w:bCs/>
          <w:color w:val="192C33"/>
          <w:sz w:val="18"/>
          <w:szCs w:val="18"/>
          <w:u w:val="single"/>
          <w:lang w:val="ca-ES"/>
        </w:rPr>
        <w:t>Sobre</w:t>
      </w:r>
      <w:r w:rsidR="000369EA" w:rsidRPr="006B537D">
        <w:rPr>
          <w:rFonts w:ascii="Helvetica" w:hAnsi="Helvetica" w:cs="Arial"/>
          <w:b/>
          <w:bCs/>
          <w:color w:val="192C33"/>
          <w:sz w:val="18"/>
          <w:szCs w:val="18"/>
          <w:u w:val="single"/>
          <w:lang w:val="ca-ES"/>
        </w:rPr>
        <w:t xml:space="preserve"> Noucor</w:t>
      </w:r>
    </w:p>
    <w:p w14:paraId="377336A6" w14:textId="5ACA7BF5" w:rsidR="00B3176B" w:rsidRPr="0025180E" w:rsidRDefault="0025180E" w:rsidP="00B3176B">
      <w:pPr>
        <w:jc w:val="both"/>
        <w:rPr>
          <w:rFonts w:ascii="Helvetica" w:hAnsi="Helvetica" w:cs="Helvetica"/>
          <w:color w:val="192C33"/>
          <w:sz w:val="18"/>
          <w:szCs w:val="18"/>
          <w:lang w:val="ca-ES"/>
        </w:rPr>
      </w:pPr>
      <w:r w:rsidRPr="006B537D">
        <w:rPr>
          <w:rFonts w:ascii="Helvetica" w:hAnsi="Helvetica" w:cs="Helvetica"/>
          <w:color w:val="192C33"/>
          <w:sz w:val="18"/>
          <w:szCs w:val="18"/>
          <w:lang w:val="ca-ES"/>
        </w:rPr>
        <w:t xml:space="preserve">Noucor és un grup internacional del sector de la salut, amb el suport de MCH </w:t>
      </w:r>
      <w:proofErr w:type="spellStart"/>
      <w:r w:rsidRPr="006B537D">
        <w:rPr>
          <w:rFonts w:ascii="Helvetica" w:hAnsi="Helvetica" w:cs="Helvetica"/>
          <w:color w:val="192C33"/>
          <w:sz w:val="18"/>
          <w:szCs w:val="18"/>
          <w:lang w:val="ca-ES"/>
        </w:rPr>
        <w:t>Private</w:t>
      </w:r>
      <w:proofErr w:type="spellEnd"/>
      <w:r w:rsidRPr="006B537D">
        <w:rPr>
          <w:rFonts w:ascii="Helvetica" w:hAnsi="Helvetica" w:cs="Helvetica"/>
          <w:color w:val="192C33"/>
          <w:sz w:val="18"/>
          <w:szCs w:val="18"/>
          <w:lang w:val="ca-ES"/>
        </w:rPr>
        <w:t xml:space="preserve"> </w:t>
      </w:r>
      <w:proofErr w:type="spellStart"/>
      <w:r w:rsidRPr="006B537D">
        <w:rPr>
          <w:rFonts w:ascii="Helvetica" w:hAnsi="Helvetica" w:cs="Helvetica"/>
          <w:color w:val="192C33"/>
          <w:sz w:val="18"/>
          <w:szCs w:val="18"/>
          <w:lang w:val="ca-ES"/>
        </w:rPr>
        <w:t>Equity</w:t>
      </w:r>
      <w:proofErr w:type="spellEnd"/>
      <w:r w:rsidRPr="006B537D">
        <w:rPr>
          <w:rFonts w:ascii="Helvetica" w:hAnsi="Helvetica" w:cs="Helvetica"/>
          <w:color w:val="192C33"/>
          <w:sz w:val="18"/>
          <w:szCs w:val="18"/>
          <w:lang w:val="ca-ES"/>
        </w:rPr>
        <w:t xml:space="preserve"> i un grup de </w:t>
      </w:r>
      <w:proofErr w:type="spellStart"/>
      <w:r w:rsidRPr="006B537D">
        <w:rPr>
          <w:rFonts w:ascii="Helvetica" w:hAnsi="Helvetica" w:cs="Helvetica"/>
          <w:color w:val="192C33"/>
          <w:sz w:val="18"/>
          <w:szCs w:val="18"/>
          <w:lang w:val="ca-ES"/>
        </w:rPr>
        <w:t>family</w:t>
      </w:r>
      <w:proofErr w:type="spellEnd"/>
      <w:r w:rsidRPr="006B537D">
        <w:rPr>
          <w:rFonts w:ascii="Helvetica" w:hAnsi="Helvetica" w:cs="Helvetica"/>
          <w:color w:val="192C33"/>
          <w:sz w:val="18"/>
          <w:szCs w:val="18"/>
          <w:lang w:val="ca-ES"/>
        </w:rPr>
        <w:t xml:space="preserve"> offices locals, dedicat al desenvolupament, fabricació i comercialització de productes farmacèutics. Amb seu a Barcelona, la companyia opera en diversos mercats internacionals i manté el compromís de millorar la vida de les persones mitjançant solucions de salut d’alta qualitat</w:t>
      </w:r>
      <w:r w:rsidRPr="0025180E">
        <w:rPr>
          <w:rFonts w:ascii="Helvetica" w:hAnsi="Helvetica" w:cs="Helvetica"/>
          <w:color w:val="192C33"/>
          <w:sz w:val="18"/>
          <w:szCs w:val="18"/>
          <w:lang w:val="es-ES"/>
        </w:rPr>
        <w:t>.</w:t>
      </w:r>
      <w:r>
        <w:rPr>
          <w:rFonts w:ascii="Helvetica" w:hAnsi="Helvetica" w:cs="Helvetica"/>
          <w:color w:val="192C33"/>
          <w:sz w:val="18"/>
          <w:szCs w:val="18"/>
          <w:lang w:val="es-ES"/>
        </w:rPr>
        <w:t xml:space="preserve"> </w:t>
      </w:r>
      <w:hyperlink r:id="rId7" w:history="1">
        <w:r w:rsidR="00B3176B" w:rsidRPr="007E0A5A">
          <w:rPr>
            <w:rStyle w:val="Hipervnculo"/>
            <w:rFonts w:ascii="Helvetica" w:hAnsi="Helvetica" w:cs="Helvetica"/>
            <w:sz w:val="18"/>
            <w:szCs w:val="18"/>
            <w:lang w:val="ca-ES"/>
          </w:rPr>
          <w:t>www.noucor.com</w:t>
        </w:r>
      </w:hyperlink>
    </w:p>
    <w:p w14:paraId="3107F24B" w14:textId="1434E267" w:rsidR="000369EA" w:rsidRPr="007E0A5A" w:rsidRDefault="0025180E" w:rsidP="000369EA">
      <w:pPr>
        <w:rPr>
          <w:rFonts w:ascii="Helvetica" w:hAnsi="Helvetica" w:cs="Arial"/>
          <w:b/>
          <w:bCs/>
          <w:color w:val="192C33"/>
          <w:sz w:val="18"/>
          <w:szCs w:val="18"/>
          <w:u w:val="single"/>
          <w:lang w:val="ca-ES"/>
        </w:rPr>
      </w:pPr>
      <w:r>
        <w:rPr>
          <w:rFonts w:ascii="Helvetica" w:hAnsi="Helvetica" w:cs="Arial"/>
          <w:b/>
          <w:bCs/>
          <w:color w:val="192C33"/>
          <w:sz w:val="18"/>
          <w:szCs w:val="18"/>
          <w:u w:val="single"/>
          <w:lang w:val="ca-ES"/>
        </w:rPr>
        <w:t>Sobre</w:t>
      </w:r>
      <w:r w:rsidR="000369EA" w:rsidRPr="007E0A5A">
        <w:rPr>
          <w:rFonts w:ascii="Helvetica" w:hAnsi="Helvetica" w:cs="Arial"/>
          <w:b/>
          <w:bCs/>
          <w:color w:val="192C33"/>
          <w:sz w:val="18"/>
          <w:szCs w:val="18"/>
          <w:u w:val="single"/>
          <w:lang w:val="ca-ES"/>
        </w:rPr>
        <w:t xml:space="preserve"> H</w:t>
      </w:r>
      <w:r w:rsidR="00EC7187" w:rsidRPr="007E0A5A">
        <w:rPr>
          <w:rFonts w:ascii="Helvetica" w:hAnsi="Helvetica" w:cs="Arial"/>
          <w:b/>
          <w:bCs/>
          <w:color w:val="192C33"/>
          <w:sz w:val="18"/>
          <w:szCs w:val="18"/>
          <w:u w:val="single"/>
          <w:lang w:val="ca-ES"/>
        </w:rPr>
        <w:t>ELM</w:t>
      </w:r>
      <w:r w:rsidR="000369EA" w:rsidRPr="007E0A5A">
        <w:rPr>
          <w:rFonts w:ascii="Helvetica" w:hAnsi="Helvetica" w:cs="Arial"/>
          <w:b/>
          <w:bCs/>
          <w:color w:val="192C33"/>
          <w:sz w:val="18"/>
          <w:szCs w:val="18"/>
          <w:u w:val="single"/>
          <w:lang w:val="ca-ES"/>
        </w:rPr>
        <w:t xml:space="preserve"> </w:t>
      </w:r>
      <w:proofErr w:type="spellStart"/>
      <w:r w:rsidR="000369EA" w:rsidRPr="007E0A5A">
        <w:rPr>
          <w:rFonts w:ascii="Helvetica" w:hAnsi="Helvetica" w:cs="Arial"/>
          <w:b/>
          <w:bCs/>
          <w:color w:val="192C33"/>
          <w:sz w:val="18"/>
          <w:szCs w:val="18"/>
          <w:u w:val="single"/>
          <w:lang w:val="ca-ES"/>
        </w:rPr>
        <w:t>Pharmaceuticals</w:t>
      </w:r>
      <w:proofErr w:type="spellEnd"/>
    </w:p>
    <w:p w14:paraId="33A7E82B" w14:textId="77777777" w:rsidR="0025180E" w:rsidRPr="0025180E" w:rsidRDefault="0025180E" w:rsidP="0025180E">
      <w:pPr>
        <w:jc w:val="both"/>
        <w:rPr>
          <w:rFonts w:ascii="Helvetica" w:hAnsi="Helvetica" w:cs="Helvetica"/>
          <w:color w:val="192C33"/>
          <w:sz w:val="18"/>
          <w:szCs w:val="18"/>
          <w:lang w:val="ca-ES"/>
        </w:rPr>
      </w:pPr>
      <w:r w:rsidRPr="0025180E">
        <w:rPr>
          <w:rFonts w:ascii="Helvetica" w:hAnsi="Helvetica" w:cs="Helvetica"/>
          <w:color w:val="192C33"/>
          <w:sz w:val="18"/>
          <w:szCs w:val="18"/>
          <w:lang w:val="ca-ES"/>
        </w:rPr>
        <w:t xml:space="preserve">HELM </w:t>
      </w:r>
      <w:proofErr w:type="spellStart"/>
      <w:r w:rsidRPr="0025180E">
        <w:rPr>
          <w:rFonts w:ascii="Helvetica" w:hAnsi="Helvetica" w:cs="Helvetica"/>
          <w:color w:val="192C33"/>
          <w:sz w:val="18"/>
          <w:szCs w:val="18"/>
          <w:lang w:val="ca-ES"/>
        </w:rPr>
        <w:t>Pharmaceuticals</w:t>
      </w:r>
      <w:proofErr w:type="spellEnd"/>
      <w:r w:rsidRPr="0025180E">
        <w:rPr>
          <w:rFonts w:ascii="Helvetica" w:hAnsi="Helvetica" w:cs="Helvetica"/>
          <w:color w:val="192C33"/>
          <w:sz w:val="18"/>
          <w:szCs w:val="18"/>
          <w:lang w:val="ca-ES"/>
        </w:rPr>
        <w:t xml:space="preserve"> fa 30 anys que desenvolupa medicaments acabats, fet que li ha permès adquirir un ampli coneixement i experiència en aquest àmbit. Els seus clients tenen accés a més de 40 molècules en diferents àrees terapèutiques i formes farmacèutiques, així com a més de 30 projectes de desenvolupament en curs en diferents fases i al voltant de 40 projectes addicionals en una fase inicial de viabilitat.</w:t>
      </w:r>
    </w:p>
    <w:p w14:paraId="015A3C0B" w14:textId="2972D2A7" w:rsidR="00D2536D" w:rsidRDefault="0025180E" w:rsidP="00A72ADD">
      <w:pPr>
        <w:jc w:val="both"/>
        <w:rPr>
          <w:rFonts w:ascii="Helvetica" w:hAnsi="Helvetica" w:cs="Helvetica"/>
          <w:color w:val="192C33"/>
          <w:sz w:val="18"/>
          <w:szCs w:val="18"/>
          <w:lang w:val="ca-ES"/>
        </w:rPr>
      </w:pPr>
      <w:r w:rsidRPr="0025180E">
        <w:rPr>
          <w:rFonts w:ascii="Helvetica" w:hAnsi="Helvetica" w:cs="Helvetica"/>
          <w:color w:val="192C33"/>
          <w:sz w:val="18"/>
          <w:szCs w:val="18"/>
          <w:lang w:val="ca-ES"/>
        </w:rPr>
        <w:t xml:space="preserve">HELM </w:t>
      </w:r>
      <w:proofErr w:type="spellStart"/>
      <w:r w:rsidRPr="0025180E">
        <w:rPr>
          <w:rFonts w:ascii="Helvetica" w:hAnsi="Helvetica" w:cs="Helvetica"/>
          <w:color w:val="192C33"/>
          <w:sz w:val="18"/>
          <w:szCs w:val="18"/>
          <w:lang w:val="ca-ES"/>
        </w:rPr>
        <w:t>Pharmaceuticals</w:t>
      </w:r>
      <w:proofErr w:type="spellEnd"/>
      <w:r w:rsidRPr="0025180E">
        <w:rPr>
          <w:rFonts w:ascii="Helvetica" w:hAnsi="Helvetica" w:cs="Helvetica"/>
          <w:color w:val="192C33"/>
          <w:sz w:val="18"/>
          <w:szCs w:val="18"/>
          <w:lang w:val="ca-ES"/>
        </w:rPr>
        <w:t xml:space="preserve"> i els seus clients compten amb més de 1.000 autoritzacions de comercialització actives arreu del món, amb una important activitat comercial a Europa i als Estats Units.</w:t>
      </w:r>
      <w:r w:rsidR="00A72ADD">
        <w:rPr>
          <w:rFonts w:ascii="Helvetica" w:hAnsi="Helvetica" w:cs="Helvetica"/>
          <w:color w:val="192C33"/>
          <w:sz w:val="18"/>
          <w:szCs w:val="18"/>
          <w:lang w:val="ca-ES"/>
        </w:rPr>
        <w:t xml:space="preserve"> </w:t>
      </w:r>
      <w:hyperlink r:id="rId8" w:history="1">
        <w:r w:rsidR="00D2536D" w:rsidRPr="007E0A5A">
          <w:rPr>
            <w:rStyle w:val="Hipervnculo"/>
            <w:rFonts w:ascii="Helvetica" w:hAnsi="Helvetica" w:cs="Helvetica"/>
            <w:sz w:val="18"/>
            <w:szCs w:val="18"/>
            <w:lang w:val="ca-ES"/>
          </w:rPr>
          <w:t>www.helmpharma.com</w:t>
        </w:r>
      </w:hyperlink>
      <w:r w:rsidR="00D2536D" w:rsidRPr="007E0A5A">
        <w:rPr>
          <w:rFonts w:ascii="Helvetica" w:hAnsi="Helvetica" w:cs="Helvetica"/>
          <w:color w:val="192C33"/>
          <w:sz w:val="18"/>
          <w:szCs w:val="18"/>
          <w:lang w:val="ca-ES"/>
        </w:rPr>
        <w:t xml:space="preserve"> </w:t>
      </w:r>
    </w:p>
    <w:p w14:paraId="11937A19" w14:textId="7C766818" w:rsidR="00A72ADD" w:rsidRPr="007E0A5A" w:rsidRDefault="00A72ADD" w:rsidP="00A72ADD">
      <w:pPr>
        <w:jc w:val="both"/>
        <w:rPr>
          <w:rFonts w:ascii="Helvetica" w:hAnsi="Helvetica" w:cs="Helvetica"/>
          <w:color w:val="192C33"/>
          <w:sz w:val="18"/>
          <w:szCs w:val="18"/>
          <w:lang w:val="ca-ES"/>
        </w:rPr>
      </w:pPr>
      <w:r w:rsidRPr="00A72ADD">
        <w:rPr>
          <w:rFonts w:ascii="Helvetica" w:hAnsi="Helvetica" w:cs="Helvetica"/>
          <w:color w:val="192C33"/>
          <w:sz w:val="18"/>
          <w:szCs w:val="18"/>
          <w:lang w:val="ca-ES"/>
        </w:rPr>
        <w:t>El grup HELM és una companyia global i familiar dedicada a la distribució i comercialització de productes químics, amb seu a Hamburg, Alemanya, i presència en més de 30 països. Les seves principals àrees d’activitat són els productes químics, les solucions per a cultius i els materials especials i avançats.</w:t>
      </w:r>
    </w:p>
    <w:p w14:paraId="239B2255" w14:textId="77777777" w:rsidR="001632D3" w:rsidRPr="007E0A5A" w:rsidRDefault="001632D3" w:rsidP="001632D3">
      <w:pPr>
        <w:rPr>
          <w:rFonts w:ascii="Helvetica" w:hAnsi="Helvetica"/>
          <w:b/>
          <w:color w:val="192C33"/>
          <w:sz w:val="20"/>
          <w:szCs w:val="20"/>
          <w:lang w:val="ca-ES"/>
        </w:rPr>
      </w:pPr>
    </w:p>
    <w:p w14:paraId="19B99EDD" w14:textId="44280EDD" w:rsidR="001632D3" w:rsidRPr="007E0A5A" w:rsidRDefault="001632D3" w:rsidP="001632D3">
      <w:pPr>
        <w:spacing w:line="276" w:lineRule="auto"/>
        <w:rPr>
          <w:rFonts w:ascii="Helvetica" w:hAnsi="Helvetica" w:cs="Helvetica"/>
          <w:color w:val="192C33"/>
          <w:sz w:val="18"/>
          <w:szCs w:val="18"/>
          <w:lang w:val="ca-ES"/>
        </w:rPr>
      </w:pPr>
      <w:r w:rsidRPr="007E0A5A">
        <w:rPr>
          <w:rFonts w:ascii="Helvetica" w:hAnsi="Helvetica" w:cs="Helvetica"/>
          <w:b/>
          <w:bCs/>
          <w:color w:val="192C33"/>
          <w:sz w:val="18"/>
          <w:szCs w:val="18"/>
          <w:lang w:val="ca-ES"/>
        </w:rPr>
        <w:t>Contact</w:t>
      </w:r>
      <w:r w:rsidR="00A72ADD">
        <w:rPr>
          <w:rFonts w:ascii="Helvetica" w:hAnsi="Helvetica" w:cs="Helvetica"/>
          <w:b/>
          <w:bCs/>
          <w:color w:val="192C33"/>
          <w:sz w:val="18"/>
          <w:szCs w:val="18"/>
          <w:lang w:val="ca-ES"/>
        </w:rPr>
        <w:t>e</w:t>
      </w:r>
      <w:r w:rsidRPr="007E0A5A">
        <w:rPr>
          <w:rFonts w:ascii="Helvetica" w:hAnsi="Helvetica" w:cs="Helvetica"/>
          <w:b/>
          <w:bCs/>
          <w:color w:val="192C33"/>
          <w:sz w:val="18"/>
          <w:szCs w:val="18"/>
          <w:lang w:val="ca-ES"/>
        </w:rPr>
        <w:t xml:space="preserve"> de comunicació </w:t>
      </w:r>
      <w:r w:rsidR="00A72ADD">
        <w:rPr>
          <w:rFonts w:ascii="Helvetica" w:hAnsi="Helvetica" w:cs="Helvetica"/>
          <w:b/>
          <w:bCs/>
          <w:color w:val="192C33"/>
          <w:sz w:val="18"/>
          <w:szCs w:val="18"/>
          <w:lang w:val="ca-ES"/>
        </w:rPr>
        <w:t>i</w:t>
      </w:r>
      <w:r w:rsidRPr="007E0A5A">
        <w:rPr>
          <w:rFonts w:ascii="Helvetica" w:hAnsi="Helvetica" w:cs="Helvetica"/>
          <w:b/>
          <w:bCs/>
          <w:color w:val="192C33"/>
          <w:sz w:val="18"/>
          <w:szCs w:val="18"/>
          <w:lang w:val="ca-ES"/>
        </w:rPr>
        <w:t xml:space="preserve"> pre</w:t>
      </w:r>
      <w:r w:rsidR="00A72ADD">
        <w:rPr>
          <w:rFonts w:ascii="Helvetica" w:hAnsi="Helvetica" w:cs="Helvetica"/>
          <w:b/>
          <w:bCs/>
          <w:color w:val="192C33"/>
          <w:sz w:val="18"/>
          <w:szCs w:val="18"/>
          <w:lang w:val="ca-ES"/>
        </w:rPr>
        <w:t>m</w:t>
      </w:r>
      <w:r w:rsidRPr="007E0A5A">
        <w:rPr>
          <w:rFonts w:ascii="Helvetica" w:hAnsi="Helvetica" w:cs="Helvetica"/>
          <w:b/>
          <w:bCs/>
          <w:color w:val="192C33"/>
          <w:sz w:val="18"/>
          <w:szCs w:val="18"/>
          <w:lang w:val="ca-ES"/>
        </w:rPr>
        <w:t>sa</w:t>
      </w:r>
    </w:p>
    <w:p w14:paraId="01104E18" w14:textId="77777777" w:rsidR="001632D3" w:rsidRPr="007E0A5A" w:rsidRDefault="001632D3" w:rsidP="001632D3">
      <w:pPr>
        <w:spacing w:line="276" w:lineRule="auto"/>
        <w:rPr>
          <w:rFonts w:ascii="Helvetica" w:hAnsi="Helvetica" w:cs="Helvetica"/>
          <w:b/>
          <w:bCs/>
          <w:color w:val="192C33"/>
          <w:sz w:val="18"/>
          <w:szCs w:val="18"/>
          <w:lang w:val="ca-ES"/>
        </w:rPr>
      </w:pPr>
      <w:r w:rsidRPr="007E0A5A">
        <w:rPr>
          <w:rFonts w:ascii="Helvetica" w:hAnsi="Helvetica" w:cs="Helvetica"/>
          <w:b/>
          <w:bCs/>
          <w:color w:val="192C33"/>
          <w:sz w:val="18"/>
          <w:szCs w:val="18"/>
          <w:lang w:val="ca-ES"/>
        </w:rPr>
        <w:t>Tinkle Consultants</w:t>
      </w:r>
      <w:r w:rsidRPr="007E0A5A">
        <w:rPr>
          <w:rFonts w:ascii="Helvetica" w:hAnsi="Helvetica" w:cs="Helvetica"/>
          <w:b/>
          <w:bCs/>
          <w:color w:val="192C33"/>
          <w:sz w:val="18"/>
          <w:szCs w:val="18"/>
          <w:lang w:val="ca-ES"/>
        </w:rPr>
        <w:br/>
      </w:r>
      <w:r w:rsidRPr="007E0A5A">
        <w:rPr>
          <w:rFonts w:ascii="Helvetica" w:hAnsi="Helvetica" w:cs="Helvetica"/>
          <w:b/>
          <w:bCs/>
          <w:color w:val="192C33"/>
          <w:sz w:val="18"/>
          <w:szCs w:val="18"/>
          <w:lang w:val="ca-ES"/>
        </w:rPr>
        <w:br/>
      </w:r>
      <w:r w:rsidRPr="007E0A5A">
        <w:rPr>
          <w:rFonts w:ascii="Helvetica" w:hAnsi="Helvetica" w:cs="Helvetica"/>
          <w:color w:val="192C33"/>
          <w:sz w:val="18"/>
          <w:szCs w:val="18"/>
          <w:lang w:val="ca-ES"/>
        </w:rPr>
        <w:t>Yasmín Afonzo                     Nekane Larrinaga</w:t>
      </w:r>
      <w:r w:rsidRPr="007E0A5A">
        <w:rPr>
          <w:rFonts w:ascii="Helvetica" w:hAnsi="Helvetica" w:cs="Helvetica"/>
          <w:b/>
          <w:bCs/>
          <w:color w:val="192C33"/>
          <w:sz w:val="18"/>
          <w:szCs w:val="18"/>
          <w:lang w:val="ca-ES"/>
        </w:rPr>
        <w:br/>
      </w:r>
      <w:hyperlink r:id="rId9" w:history="1">
        <w:r w:rsidRPr="007E0A5A">
          <w:rPr>
            <w:rStyle w:val="Hipervnculo"/>
            <w:rFonts w:ascii="Helvetica" w:hAnsi="Helvetica" w:cs="Helvetica"/>
            <w:sz w:val="18"/>
            <w:szCs w:val="18"/>
            <w:lang w:val="ca-ES"/>
          </w:rPr>
          <w:t>yafonzo@tinkle.es</w:t>
        </w:r>
      </w:hyperlink>
      <w:r w:rsidRPr="007E0A5A">
        <w:rPr>
          <w:rFonts w:ascii="Helvetica" w:hAnsi="Helvetica" w:cs="Helvetica"/>
          <w:sz w:val="18"/>
          <w:szCs w:val="18"/>
          <w:lang w:val="ca-ES"/>
        </w:rPr>
        <w:t xml:space="preserve">                </w:t>
      </w:r>
      <w:hyperlink r:id="rId10" w:history="1">
        <w:r w:rsidRPr="007E0A5A">
          <w:rPr>
            <w:rStyle w:val="Hipervnculo"/>
            <w:rFonts w:ascii="Helvetica" w:hAnsi="Helvetica" w:cs="Helvetica"/>
            <w:sz w:val="18"/>
            <w:szCs w:val="18"/>
            <w:lang w:val="ca-ES"/>
          </w:rPr>
          <w:t>nekane.larrinaga@tinkle.es</w:t>
        </w:r>
      </w:hyperlink>
      <w:r w:rsidRPr="007E0A5A">
        <w:rPr>
          <w:rFonts w:ascii="Helvetica" w:hAnsi="Helvetica" w:cs="Helvetica"/>
          <w:sz w:val="18"/>
          <w:szCs w:val="18"/>
          <w:lang w:val="ca-ES"/>
        </w:rPr>
        <w:t xml:space="preserve"> </w:t>
      </w:r>
      <w:r w:rsidRPr="007E0A5A">
        <w:rPr>
          <w:rFonts w:ascii="Helvetica" w:hAnsi="Helvetica" w:cs="Helvetica"/>
          <w:b/>
          <w:bCs/>
          <w:color w:val="192C33"/>
          <w:sz w:val="18"/>
          <w:szCs w:val="18"/>
          <w:lang w:val="ca-ES"/>
        </w:rPr>
        <w:br/>
      </w:r>
      <w:r w:rsidRPr="007E0A5A">
        <w:rPr>
          <w:rFonts w:ascii="Helvetica" w:hAnsi="Helvetica" w:cs="Helvetica"/>
          <w:color w:val="192C33"/>
          <w:sz w:val="18"/>
          <w:szCs w:val="18"/>
          <w:lang w:val="ca-ES"/>
        </w:rPr>
        <w:t>+34 662 31 09 53                 +34 687 28 08 49</w:t>
      </w:r>
    </w:p>
    <w:p w14:paraId="6C28DB86" w14:textId="77777777" w:rsidR="001F73F4" w:rsidRPr="00EC7187" w:rsidRDefault="001F73F4">
      <w:pPr>
        <w:rPr>
          <w:lang w:val="es-ES"/>
        </w:rPr>
      </w:pPr>
    </w:p>
    <w:sectPr w:rsidR="001F73F4" w:rsidRPr="00EC7187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3100C" w14:textId="77777777" w:rsidR="00137E81" w:rsidRDefault="00137E81" w:rsidP="000369EA">
      <w:pPr>
        <w:spacing w:after="0" w:line="240" w:lineRule="auto"/>
      </w:pPr>
      <w:r>
        <w:separator/>
      </w:r>
    </w:p>
  </w:endnote>
  <w:endnote w:type="continuationSeparator" w:id="0">
    <w:p w14:paraId="1921002C" w14:textId="77777777" w:rsidR="00137E81" w:rsidRDefault="00137E81" w:rsidP="00036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CA9F4" w14:textId="77777777" w:rsidR="00137E81" w:rsidRDefault="00137E81" w:rsidP="000369EA">
      <w:pPr>
        <w:spacing w:after="0" w:line="240" w:lineRule="auto"/>
      </w:pPr>
      <w:r>
        <w:separator/>
      </w:r>
    </w:p>
  </w:footnote>
  <w:footnote w:type="continuationSeparator" w:id="0">
    <w:p w14:paraId="641F555A" w14:textId="77777777" w:rsidR="00137E81" w:rsidRDefault="00137E81" w:rsidP="000369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42CD7" w14:textId="48EDECA4" w:rsidR="000369EA" w:rsidRDefault="00DC11DA">
    <w:pPr>
      <w:pStyle w:val="Encabezado"/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6A9C3DDF" wp14:editId="0606715D">
          <wp:simplePos x="0" y="0"/>
          <wp:positionH relativeFrom="column">
            <wp:posOffset>-23005</wp:posOffset>
          </wp:positionH>
          <wp:positionV relativeFrom="paragraph">
            <wp:posOffset>-237490</wp:posOffset>
          </wp:positionV>
          <wp:extent cx="1628140" cy="628650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140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490538"/>
    <w:multiLevelType w:val="hybridMultilevel"/>
    <w:tmpl w:val="BCFEDA8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E0B1AFC"/>
    <w:multiLevelType w:val="hybridMultilevel"/>
    <w:tmpl w:val="B1B4CB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787233">
    <w:abstractNumId w:val="0"/>
  </w:num>
  <w:num w:numId="2" w16cid:durableId="2079205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9EA"/>
    <w:rsid w:val="000108EA"/>
    <w:rsid w:val="000157C0"/>
    <w:rsid w:val="000369EA"/>
    <w:rsid w:val="000402C4"/>
    <w:rsid w:val="00074F0C"/>
    <w:rsid w:val="00091358"/>
    <w:rsid w:val="00137E81"/>
    <w:rsid w:val="001554CC"/>
    <w:rsid w:val="001632D3"/>
    <w:rsid w:val="00165C48"/>
    <w:rsid w:val="001B40EE"/>
    <w:rsid w:val="001D7A53"/>
    <w:rsid w:val="001F73F4"/>
    <w:rsid w:val="0025180E"/>
    <w:rsid w:val="002D3A79"/>
    <w:rsid w:val="0033539D"/>
    <w:rsid w:val="003A62A8"/>
    <w:rsid w:val="004365E0"/>
    <w:rsid w:val="004D50C6"/>
    <w:rsid w:val="004F2A73"/>
    <w:rsid w:val="00596F99"/>
    <w:rsid w:val="00604020"/>
    <w:rsid w:val="006B3EE0"/>
    <w:rsid w:val="006B537D"/>
    <w:rsid w:val="006C1DE2"/>
    <w:rsid w:val="006D1649"/>
    <w:rsid w:val="006E467A"/>
    <w:rsid w:val="007806AE"/>
    <w:rsid w:val="007E0A5A"/>
    <w:rsid w:val="009860A5"/>
    <w:rsid w:val="009C2025"/>
    <w:rsid w:val="00A33772"/>
    <w:rsid w:val="00A67530"/>
    <w:rsid w:val="00A72ADD"/>
    <w:rsid w:val="00AA7461"/>
    <w:rsid w:val="00AB165B"/>
    <w:rsid w:val="00B136FA"/>
    <w:rsid w:val="00B3176B"/>
    <w:rsid w:val="00C174D9"/>
    <w:rsid w:val="00CF77C1"/>
    <w:rsid w:val="00D2536D"/>
    <w:rsid w:val="00D80437"/>
    <w:rsid w:val="00DA6A0B"/>
    <w:rsid w:val="00DC11DA"/>
    <w:rsid w:val="00DC11DD"/>
    <w:rsid w:val="00E80B34"/>
    <w:rsid w:val="00EB0BE6"/>
    <w:rsid w:val="00EC7187"/>
    <w:rsid w:val="00F274B7"/>
    <w:rsid w:val="00F905E2"/>
    <w:rsid w:val="00F9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31149"/>
  <w15:chartTrackingRefBased/>
  <w15:docId w15:val="{FE1C8D4F-821D-4950-82DB-7B155DBD1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369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369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369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369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369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369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369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369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369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369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369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369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369E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369E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369E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369E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369E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369E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369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369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369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369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369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369E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369E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369E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369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369E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369E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369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69EA"/>
  </w:style>
  <w:style w:type="paragraph" w:styleId="Piedepgina">
    <w:name w:val="footer"/>
    <w:basedOn w:val="Normal"/>
    <w:link w:val="PiedepginaCar"/>
    <w:uiPriority w:val="99"/>
    <w:unhideWhenUsed/>
    <w:rsid w:val="000369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69EA"/>
  </w:style>
  <w:style w:type="character" w:styleId="Hipervnculo">
    <w:name w:val="Hyperlink"/>
    <w:basedOn w:val="Fuentedeprrafopredeter"/>
    <w:uiPriority w:val="99"/>
    <w:unhideWhenUsed/>
    <w:rsid w:val="000369E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369EA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0369EA"/>
    <w:pPr>
      <w:spacing w:after="0" w:line="240" w:lineRule="auto"/>
    </w:pPr>
  </w:style>
  <w:style w:type="character" w:styleId="Fuerte">
    <w:name w:val="Strong"/>
    <w:basedOn w:val="Fuentedeprrafopredeter"/>
    <w:uiPriority w:val="22"/>
    <w:qFormat/>
    <w:rsid w:val="007E0A5A"/>
    <w:rPr>
      <w:b/>
      <w:bCs/>
    </w:rPr>
  </w:style>
  <w:style w:type="character" w:styleId="nfasis">
    <w:name w:val="Emphasis"/>
    <w:basedOn w:val="Fuentedeprrafopredeter"/>
    <w:uiPriority w:val="20"/>
    <w:qFormat/>
    <w:rsid w:val="007E0A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lmpharma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oucor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mailto:nekane.larrinaga@tinkle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afonzo@tinkle.es" TargetMode="Externa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4C43100351A2E45B2BCBF26702E61D3" ma:contentTypeVersion="23" ma:contentTypeDescription="Crear nuevo documento." ma:contentTypeScope="" ma:versionID="fa730c13d5eca127988a65d35375797a">
  <xsd:schema xmlns:xsd="http://www.w3.org/2001/XMLSchema" xmlns:xs="http://www.w3.org/2001/XMLSchema" xmlns:p="http://schemas.microsoft.com/office/2006/metadata/properties" xmlns:ns2="80980910-adf2-4134-9d3a-3977da02b67a" xmlns:ns3="dd24146d-22b6-4e71-8cf2-76a9178cc87e" xmlns:ns4="f2aa18bd-770c-48e1-a9ba-4d4f8cb52358" targetNamespace="http://schemas.microsoft.com/office/2006/metadata/properties" ma:root="true" ma:fieldsID="a4aace54a1b3b4fb59c39a4b9e2e1557" ns2:_="" ns3:_="" ns4:_="">
    <xsd:import namespace="80980910-adf2-4134-9d3a-3977da02b67a"/>
    <xsd:import namespace="dd24146d-22b6-4e71-8cf2-76a9178cc87e"/>
    <xsd:import namespace="f2aa18bd-770c-48e1-a9ba-4d4f8cb523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80910-adf2-4134-9d3a-3977da02b6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93381938-ff03-4719-a85a-b64772bed2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4146d-22b6-4e71-8cf2-76a9178cc87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c326441-cd9f-4803-9747-77fb2a12b538}" ma:internalName="TaxCatchAll" ma:showField="CatchAllData" ma:web="dd24146d-22b6-4e71-8cf2-76a9178cc8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aa18bd-770c-48e1-a9ba-4d4f8cb5235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980910-adf2-4134-9d3a-3977da02b67a">
      <Terms xmlns="http://schemas.microsoft.com/office/infopath/2007/PartnerControls"/>
    </lcf76f155ced4ddcb4097134ff3c332f>
    <TaxCatchAll xmlns="dd24146d-22b6-4e71-8cf2-76a9178cc87e" xsi:nil="true"/>
  </documentManagement>
</p:properties>
</file>

<file path=customXml/itemProps1.xml><?xml version="1.0" encoding="utf-8"?>
<ds:datastoreItem xmlns:ds="http://schemas.openxmlformats.org/officeDocument/2006/customXml" ds:itemID="{CE9893C8-449B-4305-B509-FD2720173063}"/>
</file>

<file path=customXml/itemProps2.xml><?xml version="1.0" encoding="utf-8"?>
<ds:datastoreItem xmlns:ds="http://schemas.openxmlformats.org/officeDocument/2006/customXml" ds:itemID="{0153CBA2-4049-42FC-A235-D0D03D957916}"/>
</file>

<file path=customXml/itemProps3.xml><?xml version="1.0" encoding="utf-8"?>
<ds:datastoreItem xmlns:ds="http://schemas.openxmlformats.org/officeDocument/2006/customXml" ds:itemID="{237EA008-576D-4297-9AAE-85553A260E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860</Words>
  <Characters>4731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Schnabel, Stephan</dc:creator>
  <cp:keywords/>
  <dc:description/>
  <cp:lastModifiedBy>Yasmin Afonzo</cp:lastModifiedBy>
  <cp:revision>10</cp:revision>
  <dcterms:created xsi:type="dcterms:W3CDTF">2026-09-10T10:47:00Z</dcterms:created>
  <dcterms:modified xsi:type="dcterms:W3CDTF">2026-09-28T08:43:00Z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0x01010064C43100351A2E45B2BCBF26702E61D3</vt:lpwstr>
  </property>
  <property fmtid="{D5CDD505-2E9C-101B-9397-08002B2CF9AE}" pid="4" name="docLang">
    <vt:lpwstr>ca</vt:lpwstr>
  </property>
  <property fmtid="{D5CDD505-2E9C-101B-9397-08002B2CF9AE}" pid="5" name="MediaServiceImageTags">
    <vt:lpwstr/>
  </property>
</Properties>
</file>